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E99" w:rsidRPr="007F5D90" w:rsidRDefault="007F5D90" w:rsidP="007F5D90">
      <w:pPr>
        <w:jc w:val="center"/>
        <w:rPr>
          <w:b/>
          <w:sz w:val="28"/>
          <w:szCs w:val="28"/>
        </w:rPr>
      </w:pPr>
      <w:r w:rsidRPr="007F5D90">
        <w:rPr>
          <w:b/>
          <w:sz w:val="28"/>
          <w:szCs w:val="28"/>
        </w:rPr>
        <w:t xml:space="preserve">Итоги аукциона, назначенного на </w:t>
      </w:r>
      <w:r w:rsidR="00E24421">
        <w:rPr>
          <w:b/>
          <w:sz w:val="28"/>
          <w:szCs w:val="28"/>
        </w:rPr>
        <w:t>06</w:t>
      </w:r>
      <w:r w:rsidRPr="007F5D90">
        <w:rPr>
          <w:b/>
          <w:sz w:val="28"/>
          <w:szCs w:val="28"/>
        </w:rPr>
        <w:t>.0</w:t>
      </w:r>
      <w:r w:rsidR="00E24421">
        <w:rPr>
          <w:b/>
          <w:sz w:val="28"/>
          <w:szCs w:val="28"/>
        </w:rPr>
        <w:t>7</w:t>
      </w:r>
      <w:r w:rsidRPr="007F5D90">
        <w:rPr>
          <w:b/>
          <w:sz w:val="28"/>
          <w:szCs w:val="28"/>
        </w:rPr>
        <w:t>.2026</w:t>
      </w:r>
    </w:p>
    <w:p w:rsidR="007F5D90" w:rsidRPr="00163A78" w:rsidRDefault="007F5D90" w:rsidP="007D6E99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3005"/>
      </w:tblGrid>
      <w:tr w:rsidR="007D6E99" w:rsidRPr="00163A78" w:rsidTr="00E61107">
        <w:trPr>
          <w:trHeight w:val="230"/>
        </w:trPr>
        <w:tc>
          <w:tcPr>
            <w:tcW w:w="6771" w:type="dxa"/>
            <w:vAlign w:val="center"/>
          </w:tcPr>
          <w:p w:rsidR="007D6E99" w:rsidRPr="00A053CA" w:rsidRDefault="007D6E99" w:rsidP="00E61107">
            <w:pPr>
              <w:jc w:val="center"/>
              <w:rPr>
                <w:sz w:val="28"/>
                <w:szCs w:val="28"/>
              </w:rPr>
            </w:pPr>
            <w:r w:rsidRPr="00A053CA">
              <w:rPr>
                <w:spacing w:val="-2"/>
                <w:sz w:val="28"/>
                <w:szCs w:val="28"/>
              </w:rPr>
              <w:t xml:space="preserve">Номер лота </w:t>
            </w:r>
            <w:r w:rsidRPr="00A053CA">
              <w:rPr>
                <w:spacing w:val="-2"/>
                <w:sz w:val="28"/>
                <w:szCs w:val="28"/>
                <w:lang w:val="en-US"/>
              </w:rPr>
              <w:t>/</w:t>
            </w:r>
            <w:r w:rsidRPr="00A053C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053CA">
              <w:rPr>
                <w:spacing w:val="-2"/>
                <w:sz w:val="28"/>
                <w:szCs w:val="28"/>
                <w:lang w:val="en-US"/>
              </w:rPr>
              <w:t>Наименование</w:t>
            </w:r>
            <w:proofErr w:type="spellEnd"/>
            <w:r w:rsidRPr="00A053CA"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053CA">
              <w:rPr>
                <w:spacing w:val="-2"/>
                <w:sz w:val="28"/>
                <w:szCs w:val="28"/>
                <w:lang w:val="en-US"/>
              </w:rPr>
              <w:t>лота</w:t>
            </w:r>
            <w:proofErr w:type="spellEnd"/>
          </w:p>
        </w:tc>
        <w:tc>
          <w:tcPr>
            <w:tcW w:w="3005" w:type="dxa"/>
            <w:vAlign w:val="center"/>
          </w:tcPr>
          <w:p w:rsidR="007D6E99" w:rsidRPr="00A053CA" w:rsidRDefault="007D6E99" w:rsidP="00E61107">
            <w:pPr>
              <w:jc w:val="center"/>
              <w:rPr>
                <w:sz w:val="28"/>
                <w:szCs w:val="28"/>
              </w:rPr>
            </w:pPr>
            <w:r w:rsidRPr="00A053CA">
              <w:rPr>
                <w:spacing w:val="-2"/>
                <w:sz w:val="28"/>
                <w:szCs w:val="28"/>
              </w:rPr>
              <w:t>Примечание</w:t>
            </w:r>
          </w:p>
        </w:tc>
      </w:tr>
      <w:tr w:rsidR="007D6E99" w:rsidRPr="00163A78" w:rsidTr="00E61107">
        <w:trPr>
          <w:trHeight w:val="230"/>
        </w:trPr>
        <w:tc>
          <w:tcPr>
            <w:tcW w:w="6771" w:type="dxa"/>
          </w:tcPr>
          <w:p w:rsidR="007D6E99" w:rsidRPr="007D6E99" w:rsidRDefault="007F5D90" w:rsidP="00E24421">
            <w:pPr>
              <w:jc w:val="both"/>
              <w:rPr>
                <w:sz w:val="24"/>
                <w:szCs w:val="24"/>
              </w:rPr>
            </w:pPr>
            <w:r w:rsidRPr="007F5D90">
              <w:rPr>
                <w:sz w:val="24"/>
                <w:szCs w:val="24"/>
              </w:rPr>
              <w:t xml:space="preserve">№ 1 - </w:t>
            </w:r>
            <w:r w:rsidR="00E24421" w:rsidRPr="0027175D">
              <w:rPr>
                <w:rFonts w:eastAsia="Calibri"/>
                <w:sz w:val="26"/>
                <w:szCs w:val="26"/>
              </w:rPr>
              <w:t xml:space="preserve">Право заключения договора аренды земельного участка с кадастровым номером </w:t>
            </w:r>
            <w:r w:rsidR="00E24421" w:rsidRPr="00B22E53">
              <w:rPr>
                <w:rFonts w:eastAsia="Calibri"/>
                <w:sz w:val="26"/>
                <w:szCs w:val="26"/>
              </w:rPr>
              <w:t xml:space="preserve">28:01:030602:589, площадью 1256 </w:t>
            </w:r>
            <w:proofErr w:type="spellStart"/>
            <w:r w:rsidR="00E24421" w:rsidRPr="00B22E53">
              <w:rPr>
                <w:rFonts w:eastAsia="Calibri"/>
                <w:sz w:val="26"/>
                <w:szCs w:val="26"/>
              </w:rPr>
              <w:t>кв.м</w:t>
            </w:r>
            <w:proofErr w:type="spellEnd"/>
            <w:r w:rsidR="00E24421" w:rsidRPr="00B22E53">
              <w:rPr>
                <w:rFonts w:eastAsia="Calibri"/>
                <w:sz w:val="26"/>
                <w:szCs w:val="26"/>
              </w:rPr>
              <w:t>., расположенного в</w:t>
            </w:r>
            <w:r w:rsidR="00E24421">
              <w:rPr>
                <w:rFonts w:eastAsia="Calibri"/>
                <w:sz w:val="26"/>
                <w:szCs w:val="26"/>
              </w:rPr>
              <w:t xml:space="preserve"> </w:t>
            </w:r>
            <w:r w:rsidR="00E24421" w:rsidRPr="00B22E53">
              <w:rPr>
                <w:rFonts w:eastAsia="Calibri"/>
                <w:sz w:val="26"/>
                <w:szCs w:val="26"/>
              </w:rPr>
              <w:t xml:space="preserve">квартале 602 </w:t>
            </w:r>
            <w:r w:rsidR="00E24421">
              <w:rPr>
                <w:rFonts w:eastAsia="Calibri"/>
                <w:sz w:val="26"/>
                <w:szCs w:val="26"/>
              </w:rPr>
              <w:t xml:space="preserve">                        </w:t>
            </w:r>
            <w:r w:rsidR="00E24421" w:rsidRPr="00B22E53">
              <w:rPr>
                <w:rFonts w:eastAsia="Calibri"/>
                <w:sz w:val="26"/>
                <w:szCs w:val="26"/>
              </w:rPr>
              <w:t>г. Благовещенска, с видом разрешенного использования – для индивидуального жилищного строительства</w:t>
            </w:r>
          </w:p>
        </w:tc>
        <w:tc>
          <w:tcPr>
            <w:tcW w:w="3005" w:type="dxa"/>
            <w:vAlign w:val="center"/>
          </w:tcPr>
          <w:p w:rsidR="007F5D90" w:rsidRDefault="007D6E99" w:rsidP="00BF7ABD">
            <w:pPr>
              <w:ind w:left="-101" w:right="-83"/>
              <w:jc w:val="center"/>
              <w:rPr>
                <w:sz w:val="24"/>
                <w:szCs w:val="24"/>
              </w:rPr>
            </w:pPr>
            <w:r w:rsidRPr="00BF7ABD">
              <w:rPr>
                <w:sz w:val="24"/>
                <w:szCs w:val="24"/>
              </w:rPr>
              <w:t xml:space="preserve">победитель </w:t>
            </w:r>
            <w:r w:rsidR="00BF7ABD">
              <w:rPr>
                <w:sz w:val="24"/>
                <w:szCs w:val="24"/>
              </w:rPr>
              <w:t>аукциона</w:t>
            </w:r>
            <w:r w:rsidRPr="00BF7ABD">
              <w:rPr>
                <w:sz w:val="24"/>
                <w:szCs w:val="24"/>
              </w:rPr>
              <w:t xml:space="preserve"> </w:t>
            </w:r>
          </w:p>
          <w:p w:rsidR="007D6E99" w:rsidRPr="00BF7ABD" w:rsidRDefault="00E24421" w:rsidP="00E24421">
            <w:pPr>
              <w:ind w:left="-101" w:right="-83"/>
              <w:jc w:val="center"/>
              <w:rPr>
                <w:sz w:val="24"/>
                <w:szCs w:val="24"/>
              </w:rPr>
            </w:pPr>
            <w:r w:rsidRPr="00E24421">
              <w:rPr>
                <w:sz w:val="24"/>
                <w:szCs w:val="24"/>
              </w:rPr>
              <w:t>Запорожец Евгени</w:t>
            </w:r>
            <w:r>
              <w:rPr>
                <w:sz w:val="24"/>
                <w:szCs w:val="24"/>
              </w:rPr>
              <w:t>я Анатольевна</w:t>
            </w:r>
          </w:p>
        </w:tc>
      </w:tr>
    </w:tbl>
    <w:p w:rsidR="00D45BCD" w:rsidRDefault="00D45BCD">
      <w:bookmarkStart w:id="0" w:name="_GoBack"/>
      <w:bookmarkEnd w:id="0"/>
    </w:p>
    <w:sectPr w:rsidR="00D45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330"/>
    <w:rsid w:val="00790330"/>
    <w:rsid w:val="007D6E99"/>
    <w:rsid w:val="007F5D90"/>
    <w:rsid w:val="00BF7ABD"/>
    <w:rsid w:val="00D45BCD"/>
    <w:rsid w:val="00E2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E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E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Мира Сергеевна</dc:creator>
  <cp:lastModifiedBy>Котляревская Наталия Петровна</cp:lastModifiedBy>
  <cp:revision>2</cp:revision>
  <dcterms:created xsi:type="dcterms:W3CDTF">2026-07-06T06:00:00Z</dcterms:created>
  <dcterms:modified xsi:type="dcterms:W3CDTF">2026-07-06T06:00:00Z</dcterms:modified>
</cp:coreProperties>
</file>